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28" w:rsidRPr="00023501" w:rsidRDefault="00DF2128" w:rsidP="00DF2128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023501">
        <w:rPr>
          <w:b/>
          <w:sz w:val="28"/>
          <w:szCs w:val="28"/>
        </w:rPr>
        <w:t>ALL INDIA INSURANCE EMPLOYEES’ ASSOCIATION</w:t>
      </w:r>
    </w:p>
    <w:p w:rsidR="00DF2128" w:rsidRPr="00023501" w:rsidRDefault="00DF2128" w:rsidP="00DF2128">
      <w:pPr>
        <w:spacing w:after="0" w:line="240" w:lineRule="auto"/>
        <w:jc w:val="center"/>
        <w:rPr>
          <w:b/>
        </w:rPr>
      </w:pPr>
      <w:r w:rsidRPr="00023501">
        <w:rPr>
          <w:b/>
        </w:rPr>
        <w:t>LIC BUILDING     SECRETARIAT ROAD      HYDERABAD 500 063</w:t>
      </w:r>
    </w:p>
    <w:p w:rsidR="00DF2128" w:rsidRPr="00023501" w:rsidRDefault="00DF2128" w:rsidP="00DF2128">
      <w:pPr>
        <w:spacing w:after="0" w:line="240" w:lineRule="auto"/>
        <w:jc w:val="center"/>
        <w:rPr>
          <w:b/>
          <w:sz w:val="18"/>
          <w:szCs w:val="18"/>
        </w:rPr>
      </w:pPr>
      <w:r w:rsidRPr="00023501">
        <w:rPr>
          <w:b/>
          <w:sz w:val="18"/>
          <w:szCs w:val="18"/>
        </w:rPr>
        <w:t>(E-mail: aiieahyd@gmail.com)</w:t>
      </w:r>
    </w:p>
    <w:p w:rsidR="00DF2128" w:rsidRPr="00023501" w:rsidRDefault="00DF2128" w:rsidP="00DF2128">
      <w:pPr>
        <w:tabs>
          <w:tab w:val="left" w:pos="3495"/>
        </w:tabs>
        <w:jc w:val="both"/>
        <w:rPr>
          <w:b/>
          <w:sz w:val="2"/>
          <w:szCs w:val="24"/>
        </w:rPr>
      </w:pPr>
      <w:r w:rsidRPr="00023501">
        <w:rPr>
          <w:b/>
          <w:sz w:val="24"/>
          <w:szCs w:val="24"/>
        </w:rPr>
        <w:tab/>
        <w:t xml:space="preserve"> </w:t>
      </w:r>
    </w:p>
    <w:p w:rsidR="00DF2128" w:rsidRPr="00023501" w:rsidRDefault="00DF2128" w:rsidP="00DF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23501">
        <w:rPr>
          <w:sz w:val="24"/>
          <w:szCs w:val="24"/>
        </w:rPr>
        <w:t>Cir.No.2</w:t>
      </w:r>
      <w:r>
        <w:rPr>
          <w:sz w:val="24"/>
          <w:szCs w:val="24"/>
        </w:rPr>
        <w:t>4</w:t>
      </w:r>
      <w:r w:rsidRPr="00023501">
        <w:rPr>
          <w:sz w:val="24"/>
          <w:szCs w:val="24"/>
        </w:rPr>
        <w:t xml:space="preserve"> / 2019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23501">
        <w:rPr>
          <w:sz w:val="24"/>
          <w:szCs w:val="24"/>
        </w:rPr>
        <w:t xml:space="preserve"> </w:t>
      </w:r>
      <w:r w:rsidR="00E77966">
        <w:rPr>
          <w:sz w:val="24"/>
          <w:szCs w:val="24"/>
        </w:rPr>
        <w:t xml:space="preserve">          </w:t>
      </w:r>
      <w:r w:rsidRPr="0002350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2</w:t>
      </w:r>
      <w:r w:rsidRPr="00023501">
        <w:rPr>
          <w:sz w:val="24"/>
          <w:szCs w:val="24"/>
        </w:rPr>
        <w:t>6</w:t>
      </w:r>
      <w:r w:rsidRPr="00023501">
        <w:rPr>
          <w:sz w:val="24"/>
          <w:szCs w:val="24"/>
          <w:vertAlign w:val="superscript"/>
        </w:rPr>
        <w:t>th</w:t>
      </w:r>
      <w:r w:rsidRPr="00023501">
        <w:rPr>
          <w:sz w:val="24"/>
          <w:szCs w:val="24"/>
        </w:rPr>
        <w:t xml:space="preserve"> July, 2019</w:t>
      </w:r>
    </w:p>
    <w:p w:rsidR="00DF2128" w:rsidRPr="00023501" w:rsidRDefault="00DF2128" w:rsidP="00DF2128">
      <w:pPr>
        <w:spacing w:after="0" w:line="240" w:lineRule="auto"/>
        <w:rPr>
          <w:sz w:val="16"/>
          <w:szCs w:val="24"/>
        </w:rPr>
      </w:pPr>
    </w:p>
    <w:p w:rsidR="00DF2128" w:rsidRPr="00023501" w:rsidRDefault="00DF2128" w:rsidP="00DF2128">
      <w:pPr>
        <w:spacing w:after="0" w:line="240" w:lineRule="auto"/>
        <w:rPr>
          <w:sz w:val="24"/>
          <w:szCs w:val="24"/>
        </w:rPr>
      </w:pPr>
      <w:r w:rsidRPr="00023501">
        <w:rPr>
          <w:sz w:val="24"/>
          <w:szCs w:val="24"/>
        </w:rPr>
        <w:t xml:space="preserve">To </w:t>
      </w:r>
    </w:p>
    <w:p w:rsidR="00DF2128" w:rsidRPr="00023501" w:rsidRDefault="00DF2128" w:rsidP="00DF2128">
      <w:pPr>
        <w:spacing w:after="0" w:line="240" w:lineRule="auto"/>
        <w:rPr>
          <w:sz w:val="24"/>
          <w:szCs w:val="24"/>
        </w:rPr>
      </w:pPr>
      <w:r w:rsidRPr="00023501">
        <w:rPr>
          <w:sz w:val="24"/>
          <w:szCs w:val="24"/>
        </w:rPr>
        <w:t>All the Zonal/Divisional/State/Regional Units</w:t>
      </w:r>
    </w:p>
    <w:p w:rsidR="00DF2128" w:rsidRPr="00023501" w:rsidRDefault="00DF2128" w:rsidP="00DF2128">
      <w:pPr>
        <w:spacing w:after="0" w:line="240" w:lineRule="auto"/>
        <w:rPr>
          <w:sz w:val="24"/>
          <w:szCs w:val="24"/>
        </w:rPr>
      </w:pPr>
    </w:p>
    <w:p w:rsidR="00DF2128" w:rsidRPr="00023501" w:rsidRDefault="00DF2128" w:rsidP="00DF2128">
      <w:pPr>
        <w:spacing w:after="0" w:line="240" w:lineRule="auto"/>
        <w:rPr>
          <w:sz w:val="24"/>
          <w:szCs w:val="24"/>
        </w:rPr>
      </w:pPr>
      <w:r w:rsidRPr="00023501">
        <w:rPr>
          <w:sz w:val="24"/>
          <w:szCs w:val="24"/>
        </w:rPr>
        <w:t>Dear Comrades,</w:t>
      </w:r>
    </w:p>
    <w:p w:rsidR="00227997" w:rsidRPr="00227997" w:rsidRDefault="00227997" w:rsidP="00227997">
      <w:pPr>
        <w:jc w:val="center"/>
        <w:rPr>
          <w:b/>
        </w:rPr>
      </w:pPr>
      <w:r w:rsidRPr="00227997">
        <w:rPr>
          <w:b/>
        </w:rPr>
        <w:t>Reimbursement of Furniture Allowance to Class-I Officers</w:t>
      </w:r>
    </w:p>
    <w:p w:rsidR="00227997" w:rsidRDefault="00227997" w:rsidP="006C02D3">
      <w:pPr>
        <w:jc w:val="both"/>
      </w:pPr>
      <w:r>
        <w:t>LIC Central Office issued a circular on the above subject on 25.7.2019.  The benefit</w:t>
      </w:r>
      <w:r w:rsidR="006C02D3">
        <w:t xml:space="preserve"> under the scheme</w:t>
      </w:r>
      <w:r>
        <w:t xml:space="preserve"> is </w:t>
      </w:r>
      <w:r w:rsidR="006C02D3">
        <w:t>granted</w:t>
      </w:r>
      <w:r>
        <w:t xml:space="preserve"> to only Class-I Officers and the other classes of </w:t>
      </w:r>
      <w:r w:rsidR="006C02D3">
        <w:t>employees were not extended the same.</w:t>
      </w:r>
      <w:r>
        <w:t xml:space="preserve">  We, therefore, </w:t>
      </w:r>
      <w:r w:rsidR="00AD22E3">
        <w:t xml:space="preserve">addressed </w:t>
      </w:r>
      <w:r>
        <w:t>a letter to Chairman, LIC which is reproduced hereunder.</w:t>
      </w:r>
    </w:p>
    <w:p w:rsidR="00227997" w:rsidRDefault="00227997">
      <w:r>
        <w:t>With greetings,</w:t>
      </w:r>
    </w:p>
    <w:p w:rsidR="00227997" w:rsidRDefault="00227997" w:rsidP="00227997">
      <w:pPr>
        <w:spacing w:after="0"/>
        <w:jc w:val="right"/>
      </w:pPr>
      <w:r>
        <w:t>Comradely yours,</w:t>
      </w:r>
    </w:p>
    <w:p w:rsidR="00227997" w:rsidRDefault="00227997" w:rsidP="00227997">
      <w:pPr>
        <w:spacing w:after="0"/>
        <w:jc w:val="right"/>
      </w:pPr>
      <w: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42.6pt" o:ole="">
            <v:imagedata r:id="rId4" o:title="" cropleft="3021f" cropright="10310f"/>
          </v:shape>
          <o:OLEObject Type="Embed" ProgID="Imaging.Document" ShapeID="_x0000_i1025" DrawAspect="Content" ObjectID="_1625660278" r:id="rId5"/>
        </w:object>
      </w:r>
    </w:p>
    <w:p w:rsidR="00227997" w:rsidRDefault="00227997" w:rsidP="00227997">
      <w:pPr>
        <w:spacing w:after="0" w:line="240" w:lineRule="auto"/>
        <w:jc w:val="right"/>
      </w:pPr>
      <w:r>
        <w:t>General Secretary,</w:t>
      </w:r>
    </w:p>
    <w:p w:rsidR="00227997" w:rsidRDefault="00227997" w:rsidP="00227997">
      <w:pPr>
        <w:spacing w:after="0" w:line="240" w:lineRule="auto"/>
        <w:ind w:left="5040" w:firstLine="720"/>
        <w:jc w:val="center"/>
      </w:pPr>
      <w:r>
        <w:t xml:space="preserve">                              </w:t>
      </w:r>
      <w:r w:rsidR="007361C2">
        <w:t xml:space="preserve">               </w:t>
      </w:r>
      <w:r>
        <w:t>(V. RAMESH)</w:t>
      </w:r>
    </w:p>
    <w:p w:rsidR="00227997" w:rsidRDefault="00227997">
      <w:r>
        <w:t>==========================================================================</w:t>
      </w:r>
      <w:r w:rsidR="007361C2">
        <w:t>=====</w:t>
      </w:r>
      <w:r>
        <w:t xml:space="preserve">======== </w:t>
      </w:r>
    </w:p>
    <w:p w:rsidR="00227997" w:rsidRDefault="00227997" w:rsidP="00227997">
      <w:pPr>
        <w:jc w:val="right"/>
      </w:pPr>
      <w:r>
        <w:t>26</w:t>
      </w:r>
      <w:r>
        <w:rPr>
          <w:vertAlign w:val="superscript"/>
        </w:rPr>
        <w:t xml:space="preserve">th </w:t>
      </w:r>
      <w:r>
        <w:t>July, 2019.</w:t>
      </w:r>
    </w:p>
    <w:p w:rsidR="00227997" w:rsidRDefault="00227997" w:rsidP="00227997">
      <w:pPr>
        <w:spacing w:after="0" w:line="240" w:lineRule="auto"/>
      </w:pPr>
      <w:r>
        <w:t>Chairman,</w:t>
      </w:r>
    </w:p>
    <w:p w:rsidR="00227997" w:rsidRDefault="00227997" w:rsidP="00227997">
      <w:pPr>
        <w:spacing w:after="0" w:line="240" w:lineRule="auto"/>
      </w:pPr>
      <w:r>
        <w:t>LIC of India,</w:t>
      </w:r>
    </w:p>
    <w:p w:rsidR="00227997" w:rsidRDefault="00227997" w:rsidP="00227997">
      <w:pPr>
        <w:spacing w:after="0" w:line="240" w:lineRule="auto"/>
      </w:pPr>
      <w:r>
        <w:t>Central Office,</w:t>
      </w:r>
    </w:p>
    <w:p w:rsidR="00227997" w:rsidRDefault="00227997" w:rsidP="00227997">
      <w:pPr>
        <w:spacing w:after="0" w:line="240" w:lineRule="auto"/>
      </w:pPr>
      <w:r>
        <w:t>MUMBAI.</w:t>
      </w:r>
    </w:p>
    <w:p w:rsidR="00227997" w:rsidRDefault="00227997" w:rsidP="00227997">
      <w:pPr>
        <w:spacing w:after="0" w:line="240" w:lineRule="auto"/>
      </w:pPr>
    </w:p>
    <w:p w:rsidR="00227997" w:rsidRDefault="00227997" w:rsidP="00227997">
      <w:pPr>
        <w:spacing w:after="0" w:line="240" w:lineRule="auto"/>
      </w:pPr>
      <w:r>
        <w:t>Dear Sir,</w:t>
      </w:r>
    </w:p>
    <w:p w:rsidR="00227997" w:rsidRPr="007361C2" w:rsidRDefault="00227997" w:rsidP="00227997">
      <w:pPr>
        <w:spacing w:after="0" w:line="240" w:lineRule="auto"/>
        <w:rPr>
          <w:sz w:val="12"/>
        </w:rPr>
      </w:pPr>
    </w:p>
    <w:p w:rsidR="00227997" w:rsidRDefault="00227997" w:rsidP="00227997">
      <w:pPr>
        <w:spacing w:after="0" w:line="240" w:lineRule="auto"/>
        <w:jc w:val="center"/>
        <w:rPr>
          <w:b/>
        </w:rPr>
      </w:pPr>
      <w:r w:rsidRPr="00B74E7B">
        <w:rPr>
          <w:b/>
        </w:rPr>
        <w:t>Furnishing of residence of Class-I Officers</w:t>
      </w:r>
    </w:p>
    <w:p w:rsidR="00227997" w:rsidRDefault="00227997" w:rsidP="00227997">
      <w:pPr>
        <w:spacing w:after="0" w:line="240" w:lineRule="auto"/>
      </w:pPr>
    </w:p>
    <w:p w:rsidR="00227997" w:rsidRDefault="00227997" w:rsidP="00227997">
      <w:pPr>
        <w:spacing w:after="0" w:line="240" w:lineRule="auto"/>
        <w:jc w:val="both"/>
      </w:pPr>
      <w:r>
        <w:t xml:space="preserve">We have come across a circular ref: CO/OS/Furniture/2019/7 dated 24.7.2019 extending the benefit of reimbursement of furniture allowance to Class-I officers.  While welcoming the move of the LIC for the benefit granted, we are deeply disappointed for not extending the benefit to other sections of the employees. </w:t>
      </w:r>
    </w:p>
    <w:p w:rsidR="00227997" w:rsidRDefault="00227997" w:rsidP="00227997">
      <w:pPr>
        <w:spacing w:after="0" w:line="240" w:lineRule="auto"/>
        <w:jc w:val="both"/>
      </w:pPr>
    </w:p>
    <w:p w:rsidR="00227997" w:rsidRDefault="00227997" w:rsidP="00227997">
      <w:pPr>
        <w:spacing w:after="0" w:line="240" w:lineRule="auto"/>
        <w:jc w:val="both"/>
      </w:pPr>
      <w:r>
        <w:t>We would like to draw your attention to our letter dated 18.3.2019 wherein our disappointment was expressed when similar attempt was made on 18.3.2019 in this matter.</w:t>
      </w:r>
    </w:p>
    <w:p w:rsidR="00227997" w:rsidRDefault="00227997" w:rsidP="00227997">
      <w:pPr>
        <w:spacing w:after="0" w:line="240" w:lineRule="auto"/>
        <w:jc w:val="both"/>
      </w:pPr>
    </w:p>
    <w:p w:rsidR="00227997" w:rsidRDefault="00227997" w:rsidP="00227997">
      <w:pPr>
        <w:spacing w:after="0" w:line="240" w:lineRule="auto"/>
        <w:jc w:val="both"/>
      </w:pPr>
      <w:r>
        <w:t>We, therefore, once again urge upon you to release instructions immediately, extending the benefits of the above referred circular to all sections of employees.</w:t>
      </w:r>
    </w:p>
    <w:p w:rsidR="00227997" w:rsidRDefault="00227997" w:rsidP="00227997">
      <w:pPr>
        <w:spacing w:after="0" w:line="240" w:lineRule="auto"/>
        <w:jc w:val="both"/>
      </w:pPr>
    </w:p>
    <w:p w:rsidR="00227997" w:rsidRDefault="00227997" w:rsidP="00227997">
      <w:pPr>
        <w:spacing w:after="0" w:line="240" w:lineRule="auto"/>
        <w:jc w:val="both"/>
      </w:pPr>
      <w:r>
        <w:t>Thanking you,</w:t>
      </w:r>
    </w:p>
    <w:p w:rsidR="00227997" w:rsidRDefault="00227997" w:rsidP="00227997">
      <w:pPr>
        <w:spacing w:after="0" w:line="240" w:lineRule="auto"/>
        <w:jc w:val="both"/>
      </w:pPr>
    </w:p>
    <w:p w:rsidR="00227997" w:rsidRDefault="00227997" w:rsidP="00227997">
      <w:pPr>
        <w:spacing w:after="0" w:line="240" w:lineRule="auto"/>
        <w:jc w:val="right"/>
      </w:pPr>
      <w:r>
        <w:t>Yours faithfully,</w:t>
      </w:r>
    </w:p>
    <w:p w:rsidR="00227997" w:rsidRDefault="006C02D3" w:rsidP="006C02D3">
      <w:pPr>
        <w:spacing w:after="0" w:line="240" w:lineRule="auto"/>
        <w:ind w:left="6480" w:firstLine="720"/>
        <w:jc w:val="center"/>
      </w:pPr>
      <w:r>
        <w:t xml:space="preserve">   </w:t>
      </w:r>
      <w:r w:rsidR="00AD22E3">
        <w:t xml:space="preserve">                    </w:t>
      </w:r>
      <w:bookmarkStart w:id="0" w:name="_GoBack"/>
      <w:bookmarkEnd w:id="0"/>
      <w:r>
        <w:t xml:space="preserve">  </w:t>
      </w:r>
      <w:proofErr w:type="spellStart"/>
      <w:r>
        <w:t>Sd</w:t>
      </w:r>
      <w:proofErr w:type="spellEnd"/>
      <w:r>
        <w:t>/-</w:t>
      </w:r>
    </w:p>
    <w:p w:rsidR="00227997" w:rsidRDefault="00227997" w:rsidP="00227997">
      <w:pPr>
        <w:spacing w:after="0" w:line="240" w:lineRule="auto"/>
        <w:jc w:val="right"/>
      </w:pPr>
      <w:r>
        <w:t>General Secretary.</w:t>
      </w:r>
    </w:p>
    <w:sectPr w:rsidR="00227997" w:rsidSect="007361C2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6D"/>
    <w:rsid w:val="00227997"/>
    <w:rsid w:val="00243BE7"/>
    <w:rsid w:val="006C02D3"/>
    <w:rsid w:val="007361C2"/>
    <w:rsid w:val="00AD22E3"/>
    <w:rsid w:val="00AF606D"/>
    <w:rsid w:val="00DF2128"/>
    <w:rsid w:val="00E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ADA64-3A37-48B9-B165-DB85BA4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28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8</cp:revision>
  <dcterms:created xsi:type="dcterms:W3CDTF">2019-07-26T09:51:00Z</dcterms:created>
  <dcterms:modified xsi:type="dcterms:W3CDTF">2019-07-26T10:01:00Z</dcterms:modified>
</cp:coreProperties>
</file>