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B5" w:rsidRDefault="00D86FC8" w:rsidP="009666B5">
      <w:pPr>
        <w:spacing w:after="0" w:line="240" w:lineRule="auto"/>
        <w:rPr>
          <w:rFonts w:ascii="Agency FB" w:hAnsi="Agency FB" w:cs="Arial"/>
          <w:color w:val="333333"/>
          <w:sz w:val="34"/>
          <w:szCs w:val="32"/>
        </w:rPr>
      </w:pPr>
      <w:r>
        <w:pict>
          <v:group id="_x0000_s1026" style="position:absolute;margin-left:2pt;margin-top:.3pt;width:45pt;height:43.2pt;z-index:251659264" coordorigin="4845,4800" coordsize="1995,2010">
            <v:rect id="_x0000_s1027" style="position:absolute;left:4845;top:4800;width:1995;height:2010" strokecolor="red" strokeweight="2.25pt">
              <v:fill opacity="64881f"/>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995;top:4950;width:825;height:825" fillcolor="red" stroked="f" strokeweight="2.25pt">
              <v:fill opacity="64881f"/>
              <v:shadow color="#b2b2b2" opacity="52429f" offset="3pt"/>
              <v:textpath style="font-family:&quot;Times New Roman&quot;;font-weight:bold;v-text-kern:t" trim="t" fitpath="t" string="a"/>
            </v:shape>
            <v:shape id="_x0000_s1029" type="#_x0000_t136" style="position:absolute;left:5820;top:4950;width:405;height:825" fillcolor="red" stroked="f" strokeweight="2.25pt">
              <v:fill opacity="64881f"/>
              <v:shadow color="#b2b2b2" opacity="52429f" offset="3pt"/>
              <v:textpath style="font-family:&quot;Times New Roman&quot;;font-weight:bold;v-text-kern:t" trim="t" fitpath="t" string="i"/>
            </v:shape>
            <v:shape id="_x0000_s1030" type="#_x0000_t136" style="position:absolute;left:4995;top:5850;width:825;height:825" fillcolor="red" stroked="f" strokeweight="2.25pt">
              <v:fill opacity="64881f"/>
              <v:shadow color="#b2b2b2" opacity="52429f" offset="3pt"/>
              <v:textpath style="font-family:&quot;Times New Roman&quot;;font-weight:bold;v-text-kern:t" trim="t" fitpath="t" string="e"/>
            </v:shape>
            <v:shape id="_x0000_s1031" type="#_x0000_t136" style="position:absolute;left:5895;top:5850;width:825;height:825" fillcolor="red" stroked="f" strokeweight="2.25pt">
              <v:fill opacity="64881f"/>
              <v:shadow color="#b2b2b2" opacity="52429f" offset="3pt"/>
              <v:textpath style="font-family:&quot;Times New Roman&quot;;font-weight:bold;v-text-kern:t" trim="t" fitpath="t" string="a"/>
            </v:shape>
            <v:shape id="_x0000_s1032" type="#_x0000_t136" style="position:absolute;left:6225;top:4950;width:405;height:825" fillcolor="red" stroked="f" strokeweight="2.25pt">
              <v:fill opacity="64881f"/>
              <v:shadow color="#b2b2b2" opacity="52429f" offset="3pt"/>
              <v:textpath style="font-family:&quot;Times New Roman&quot;;font-weight:bold;v-text-kern:t" trim="t" fitpath="t" string="i"/>
            </v:shape>
          </v:group>
        </w:pict>
      </w:r>
      <w:r w:rsidR="009666B5">
        <w:rPr>
          <w:rFonts w:ascii="Agency FB" w:hAnsi="Agency FB" w:cs="Arial"/>
          <w:sz w:val="48"/>
          <w:szCs w:val="48"/>
        </w:rPr>
        <w:t xml:space="preserve">                 </w:t>
      </w:r>
      <w:r w:rsidR="00456883">
        <w:rPr>
          <w:rFonts w:ascii="Agency FB" w:hAnsi="Agency FB" w:cs="Arial"/>
          <w:sz w:val="48"/>
          <w:szCs w:val="48"/>
        </w:rPr>
        <w:t xml:space="preserve">     </w:t>
      </w:r>
      <w:r w:rsidR="009666B5">
        <w:rPr>
          <w:rFonts w:ascii="Agency FB" w:hAnsi="Agency FB" w:cs="Arial"/>
          <w:sz w:val="48"/>
          <w:szCs w:val="48"/>
        </w:rPr>
        <w:t xml:space="preserve"> </w:t>
      </w:r>
      <w:r w:rsidR="009666B5">
        <w:rPr>
          <w:rFonts w:ascii="Agency FB" w:hAnsi="Agency FB" w:cs="Arial"/>
          <w:color w:val="333333"/>
          <w:sz w:val="34"/>
          <w:szCs w:val="32"/>
        </w:rPr>
        <w:t>ALL INDIA INSURANCE EMPLOYEES’ ASSOCIATION</w:t>
      </w:r>
    </w:p>
    <w:p w:rsidR="009666B5" w:rsidRDefault="009666B5" w:rsidP="009666B5">
      <w:pPr>
        <w:tabs>
          <w:tab w:val="left" w:pos="435"/>
          <w:tab w:val="center" w:pos="4320"/>
        </w:tabs>
        <w:spacing w:after="0" w:line="240" w:lineRule="auto"/>
        <w:jc w:val="center"/>
        <w:rPr>
          <w:rFonts w:ascii="Gautami" w:hAnsi="Gautami" w:cs="Gautami"/>
          <w:b/>
          <w:color w:val="333333"/>
          <w:sz w:val="20"/>
          <w:szCs w:val="20"/>
        </w:rPr>
      </w:pPr>
      <w:r>
        <w:rPr>
          <w:rFonts w:ascii="Gautami" w:hAnsi="Gautami" w:cs="Gautami"/>
          <w:b/>
          <w:color w:val="333333"/>
          <w:sz w:val="20"/>
          <w:szCs w:val="20"/>
        </w:rPr>
        <w:t xml:space="preserve">        </w:t>
      </w:r>
      <w:smartTag w:uri="urn:schemas-microsoft-com:office:smarttags" w:element="address">
        <w:smartTag w:uri="urn:schemas-microsoft-com:office:smarttags" w:element="Street">
          <w:r>
            <w:rPr>
              <w:rFonts w:ascii="Gautami" w:hAnsi="Gautami" w:cs="Gautami"/>
              <w:b/>
              <w:color w:val="333333"/>
              <w:sz w:val="20"/>
              <w:szCs w:val="20"/>
            </w:rPr>
            <w:t xml:space="preserve">LIC </w:t>
          </w:r>
          <w:proofErr w:type="gramStart"/>
          <w:r>
            <w:rPr>
              <w:rFonts w:ascii="Gautami" w:hAnsi="Gautami" w:cs="Gautami"/>
              <w:b/>
              <w:color w:val="333333"/>
              <w:sz w:val="20"/>
              <w:szCs w:val="20"/>
            </w:rPr>
            <w:t>BUILDING  SECRETARIAT</w:t>
          </w:r>
          <w:proofErr w:type="gramEnd"/>
          <w:r>
            <w:rPr>
              <w:rFonts w:ascii="Gautami" w:hAnsi="Gautami" w:cs="Gautami"/>
              <w:b/>
              <w:color w:val="333333"/>
              <w:sz w:val="20"/>
              <w:szCs w:val="20"/>
            </w:rPr>
            <w:t xml:space="preserve"> ROAD</w:t>
          </w:r>
        </w:smartTag>
        <w:r>
          <w:rPr>
            <w:rFonts w:ascii="Gautami" w:hAnsi="Gautami" w:cs="Gautami"/>
            <w:b/>
            <w:color w:val="333333"/>
            <w:sz w:val="20"/>
            <w:szCs w:val="20"/>
          </w:rPr>
          <w:t xml:space="preserve">  </w:t>
        </w:r>
        <w:smartTag w:uri="urn:schemas-microsoft-com:office:smarttags" w:element="City">
          <w:r>
            <w:rPr>
              <w:rFonts w:ascii="Gautami" w:hAnsi="Gautami" w:cs="Gautami"/>
              <w:b/>
              <w:color w:val="333333"/>
              <w:sz w:val="20"/>
              <w:szCs w:val="20"/>
            </w:rPr>
            <w:t>HYDERABAD</w:t>
          </w:r>
        </w:smartTag>
      </w:smartTag>
      <w:r>
        <w:rPr>
          <w:rFonts w:ascii="Gautami" w:hAnsi="Gautami" w:cs="Gautami"/>
          <w:b/>
          <w:color w:val="333333"/>
          <w:sz w:val="20"/>
          <w:szCs w:val="20"/>
        </w:rPr>
        <w:t xml:space="preserve">  500063</w:t>
      </w:r>
    </w:p>
    <w:p w:rsidR="009666B5" w:rsidRDefault="009666B5" w:rsidP="009666B5">
      <w:pPr>
        <w:tabs>
          <w:tab w:val="left" w:pos="435"/>
          <w:tab w:val="center" w:pos="4320"/>
        </w:tabs>
        <w:spacing w:after="0" w:line="240" w:lineRule="auto"/>
        <w:jc w:val="center"/>
        <w:rPr>
          <w:rFonts w:ascii="Rockwell" w:hAnsi="Rockwell" w:cs="Gautami"/>
          <w:b/>
          <w:sz w:val="18"/>
          <w:szCs w:val="18"/>
        </w:rPr>
      </w:pPr>
      <w:r>
        <w:rPr>
          <w:rFonts w:ascii="Rockwell" w:hAnsi="Rockwell" w:cs="Gautami"/>
          <w:b/>
          <w:sz w:val="18"/>
          <w:szCs w:val="18"/>
        </w:rPr>
        <w:t>Email: aiieahyd@gmail.com</w:t>
      </w:r>
    </w:p>
    <w:p w:rsidR="009666B5" w:rsidRDefault="009666B5" w:rsidP="009666B5">
      <w:pPr>
        <w:spacing w:after="0" w:line="240" w:lineRule="auto"/>
        <w:rPr>
          <w:sz w:val="20"/>
          <w:szCs w:val="20"/>
        </w:rPr>
      </w:pPr>
      <w:r>
        <w:rPr>
          <w:rFonts w:ascii="Rockwell" w:hAnsi="Rockwell"/>
          <w:b/>
          <w:sz w:val="20"/>
          <w:szCs w:val="20"/>
        </w:rPr>
        <w:t xml:space="preserve">    </w:t>
      </w:r>
    </w:p>
    <w:p w:rsidR="009666B5" w:rsidRDefault="009666B5" w:rsidP="009666B5">
      <w:pPr>
        <w:spacing w:after="0" w:line="240" w:lineRule="auto"/>
        <w:rPr>
          <w:rFonts w:ascii="Rockwell" w:hAnsi="Rockwell"/>
        </w:rPr>
      </w:pPr>
      <w:r>
        <w:rPr>
          <w:rFonts w:ascii="Calisto MT" w:hAnsi="Calisto MT"/>
          <w:sz w:val="20"/>
          <w:szCs w:val="20"/>
        </w:rPr>
        <w:t xml:space="preserve">PRESIDENT:   </w:t>
      </w:r>
      <w:r>
        <w:rPr>
          <w:sz w:val="20"/>
          <w:szCs w:val="20"/>
        </w:rPr>
        <w:t xml:space="preserve">                                                                                  </w:t>
      </w:r>
      <w:r w:rsidR="00456883">
        <w:rPr>
          <w:sz w:val="20"/>
          <w:szCs w:val="20"/>
        </w:rPr>
        <w:t xml:space="preserve">                                 </w:t>
      </w:r>
      <w:r>
        <w:rPr>
          <w:sz w:val="20"/>
          <w:szCs w:val="20"/>
        </w:rPr>
        <w:t xml:space="preserve">           </w:t>
      </w:r>
      <w:r>
        <w:rPr>
          <w:rFonts w:ascii="Rockwell" w:hAnsi="Rockwell"/>
          <w:sz w:val="20"/>
          <w:szCs w:val="20"/>
        </w:rPr>
        <w:t>Phone: 040-23244595</w:t>
      </w:r>
    </w:p>
    <w:p w:rsidR="009666B5" w:rsidRDefault="009666B5" w:rsidP="009666B5">
      <w:pPr>
        <w:spacing w:after="0" w:line="240" w:lineRule="auto"/>
        <w:rPr>
          <w:rFonts w:ascii="Rockwell" w:hAnsi="Rockwell"/>
          <w:sz w:val="20"/>
          <w:szCs w:val="20"/>
        </w:rPr>
      </w:pPr>
      <w:r>
        <w:rPr>
          <w:rFonts w:ascii="Gautami" w:hAnsi="Gautami" w:cs="Gautami"/>
          <w:b/>
        </w:rPr>
        <w:t>AMANULLA KHAN</w:t>
      </w:r>
      <w:r>
        <w:rPr>
          <w:rFonts w:ascii="Rockwell" w:hAnsi="Rockwell"/>
        </w:rPr>
        <w:t xml:space="preserve">                                                                                                </w:t>
      </w:r>
    </w:p>
    <w:p w:rsidR="009666B5" w:rsidRDefault="009666B5" w:rsidP="009666B5">
      <w:pPr>
        <w:spacing w:after="0" w:line="240" w:lineRule="auto"/>
        <w:rPr>
          <w:sz w:val="20"/>
          <w:szCs w:val="20"/>
        </w:rPr>
      </w:pPr>
      <w:r>
        <w:rPr>
          <w:rFonts w:ascii="Calisto MT" w:hAnsi="Calisto MT"/>
          <w:sz w:val="20"/>
          <w:szCs w:val="20"/>
        </w:rPr>
        <w:t>GENERAL SECRETARY:</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t xml:space="preserve">                                                                                                                                                  </w:t>
      </w:r>
    </w:p>
    <w:p w:rsidR="009666B5" w:rsidRDefault="009666B5" w:rsidP="009666B5">
      <w:pPr>
        <w:spacing w:after="0" w:line="240" w:lineRule="auto"/>
        <w:rPr>
          <w:rFonts w:ascii="Gautami" w:hAnsi="Gautami" w:cs="Gautami"/>
          <w:b/>
        </w:rPr>
      </w:pPr>
      <w:r>
        <w:rPr>
          <w:rFonts w:ascii="Gautami" w:hAnsi="Gautami" w:cs="Gautami"/>
          <w:b/>
        </w:rPr>
        <w:t>V. RAMESH</w:t>
      </w:r>
    </w:p>
    <w:p w:rsidR="00E754F0" w:rsidRDefault="00E754F0" w:rsidP="00E754F0">
      <w:pPr>
        <w:jc w:val="right"/>
      </w:pPr>
      <w:proofErr w:type="gramStart"/>
      <w:r>
        <w:t>11.9.</w:t>
      </w:r>
      <w:r w:rsidR="00421084">
        <w:t>20</w:t>
      </w:r>
      <w:r>
        <w:t>18.</w:t>
      </w:r>
      <w:proofErr w:type="gramEnd"/>
    </w:p>
    <w:p w:rsidR="00E754F0" w:rsidRDefault="00E754F0">
      <w:r>
        <w:t>To</w:t>
      </w:r>
    </w:p>
    <w:p w:rsidR="00E754F0" w:rsidRDefault="00E754F0">
      <w:r>
        <w:t>All the Zonal General Secretaries,</w:t>
      </w:r>
    </w:p>
    <w:p w:rsidR="00E754F0" w:rsidRDefault="00E754F0">
      <w:r>
        <w:t>Dear Comrades,</w:t>
      </w:r>
    </w:p>
    <w:p w:rsidR="00E754F0" w:rsidRPr="00E754F0" w:rsidRDefault="00037346" w:rsidP="00E754F0">
      <w:pPr>
        <w:jc w:val="center"/>
        <w:rPr>
          <w:b/>
        </w:rPr>
      </w:pPr>
      <w:r>
        <w:rPr>
          <w:b/>
        </w:rPr>
        <w:t xml:space="preserve">IMPLEMENTATION OF </w:t>
      </w:r>
      <w:r w:rsidR="00E754F0" w:rsidRPr="00E754F0">
        <w:rPr>
          <w:b/>
        </w:rPr>
        <w:t>CGIT</w:t>
      </w:r>
      <w:r w:rsidR="00E754F0">
        <w:rPr>
          <w:b/>
        </w:rPr>
        <w:t xml:space="preserve"> AWARD</w:t>
      </w:r>
    </w:p>
    <w:p w:rsidR="00456883" w:rsidRPr="00B13E13" w:rsidRDefault="00E754F0" w:rsidP="00E754F0">
      <w:pPr>
        <w:jc w:val="both"/>
      </w:pPr>
      <w:r>
        <w:t xml:space="preserve">You are aware that the </w:t>
      </w:r>
      <w:r w:rsidR="00456883">
        <w:t xml:space="preserve">Hon’ble </w:t>
      </w:r>
      <w:r>
        <w:t xml:space="preserve">Supreme Court has given an Order on 7.9.2018 </w:t>
      </w:r>
      <w:r w:rsidR="00037346">
        <w:t>upholding</w:t>
      </w:r>
      <w:r>
        <w:t xml:space="preserve"> </w:t>
      </w:r>
      <w:r w:rsidR="00037346">
        <w:t>the CGIT</w:t>
      </w:r>
      <w:r>
        <w:t xml:space="preserve"> Award</w:t>
      </w:r>
      <w:r w:rsidRPr="00B13E13">
        <w:t xml:space="preserve">. </w:t>
      </w:r>
      <w:r w:rsidR="00456883" w:rsidRPr="00B13E13">
        <w:t xml:space="preserve"> During the proceedings</w:t>
      </w:r>
      <w:r w:rsidR="00B13E13">
        <w:t>,</w:t>
      </w:r>
      <w:r w:rsidR="00456883" w:rsidRPr="00B13E13">
        <w:t xml:space="preserve"> the Attorney General of India </w:t>
      </w:r>
      <w:r w:rsidR="00D86FC8" w:rsidRPr="00B13E13">
        <w:t>Shri K.K</w:t>
      </w:r>
      <w:r w:rsidR="00456883" w:rsidRPr="00B13E13">
        <w:t>. Venu Gopal representing the LIC, submitted that for want of documents /materials, the LIC is not in a position to verify the actual beneficiaries of the Award.</w:t>
      </w:r>
    </w:p>
    <w:p w:rsidR="00E754F0" w:rsidRDefault="00456883" w:rsidP="00E754F0">
      <w:pPr>
        <w:jc w:val="both"/>
      </w:pPr>
      <w:r>
        <w:t>T</w:t>
      </w:r>
      <w:r w:rsidR="00E754F0">
        <w:t xml:space="preserve">he </w:t>
      </w:r>
      <w:r w:rsidR="00037346">
        <w:t xml:space="preserve">Hon’ble Supreme </w:t>
      </w:r>
      <w:r w:rsidR="00421084" w:rsidRPr="00EA0239">
        <w:t>Court directed</w:t>
      </w:r>
      <w:r w:rsidR="00421084">
        <w:t xml:space="preserve"> the</w:t>
      </w:r>
      <w:r w:rsidR="00E754F0">
        <w:t xml:space="preserve"> CGIT</w:t>
      </w:r>
      <w:r w:rsidR="00037346">
        <w:t>,</w:t>
      </w:r>
      <w:r w:rsidR="00E754F0">
        <w:t xml:space="preserve"> New Delhi </w:t>
      </w:r>
      <w:r>
        <w:t>to</w:t>
      </w:r>
      <w:r w:rsidR="00E754F0">
        <w:t xml:space="preserve"> look into the matter</w:t>
      </w:r>
      <w:r w:rsidR="00037346">
        <w:t xml:space="preserve"> with</w:t>
      </w:r>
      <w:r w:rsidR="00E754F0">
        <w:t xml:space="preserve"> regard to the claims made by the Unions/individual workman </w:t>
      </w:r>
      <w:r w:rsidR="00A4572F">
        <w:t>about</w:t>
      </w:r>
      <w:r>
        <w:t xml:space="preserve"> </w:t>
      </w:r>
      <w:r w:rsidR="00E754F0">
        <w:t>entitle</w:t>
      </w:r>
      <w:r>
        <w:t>d</w:t>
      </w:r>
      <w:r w:rsidR="00E754F0">
        <w:t xml:space="preserve"> </w:t>
      </w:r>
      <w:r w:rsidR="00D86FC8">
        <w:t>beneficiaries</w:t>
      </w:r>
      <w:r w:rsidR="00E754F0">
        <w:t xml:space="preserve"> under the A</w:t>
      </w:r>
      <w:r w:rsidR="00B13E13">
        <w:t>ward and submit a report to the Court within three months</w:t>
      </w:r>
      <w:r w:rsidR="00421084">
        <w:t>.</w:t>
      </w:r>
    </w:p>
    <w:p w:rsidR="00EA0239" w:rsidRDefault="00EA0239" w:rsidP="00E754F0">
      <w:pPr>
        <w:jc w:val="both"/>
      </w:pPr>
      <w:r>
        <w:t>You are also aware that AIIEA has</w:t>
      </w:r>
      <w:r w:rsidR="00B13E13">
        <w:t xml:space="preserve"> been</w:t>
      </w:r>
      <w:r w:rsidR="00C412EF">
        <w:t xml:space="preserve"> requesting the LIC management to implement the CGIT Award in its true spirit</w:t>
      </w:r>
      <w:r w:rsidR="00037346">
        <w:t xml:space="preserve"> and avoid any further litigation in this regard. </w:t>
      </w:r>
    </w:p>
    <w:p w:rsidR="00C412EF" w:rsidRDefault="00037346" w:rsidP="00E754F0">
      <w:pPr>
        <w:jc w:val="both"/>
      </w:pPr>
      <w:r>
        <w:t xml:space="preserve">Meanwhile, </w:t>
      </w:r>
      <w:r w:rsidR="00795EE8">
        <w:t>advise</w:t>
      </w:r>
      <w:r>
        <w:t xml:space="preserve"> all </w:t>
      </w:r>
      <w:r w:rsidR="00795EE8">
        <w:t>our</w:t>
      </w:r>
      <w:r>
        <w:t xml:space="preserve"> units to keep the records of the eligible candidates ready so as to submit to the CGIT in case of necessity. We shall keep you informed the developments in this regard.</w:t>
      </w:r>
    </w:p>
    <w:p w:rsidR="00037346" w:rsidRDefault="00037346" w:rsidP="00E754F0">
      <w:pPr>
        <w:jc w:val="both"/>
      </w:pPr>
      <w:r>
        <w:t>With greetings,</w:t>
      </w:r>
    </w:p>
    <w:p w:rsidR="00037346" w:rsidRDefault="00037346" w:rsidP="00037346">
      <w:pPr>
        <w:jc w:val="right"/>
      </w:pPr>
    </w:p>
    <w:p w:rsidR="00037346" w:rsidRDefault="00037346" w:rsidP="009666B5">
      <w:pPr>
        <w:spacing w:after="0" w:line="240" w:lineRule="auto"/>
        <w:jc w:val="right"/>
      </w:pPr>
      <w:bookmarkStart w:id="0" w:name="_GoBack"/>
      <w:bookmarkEnd w:id="0"/>
      <w:r>
        <w:t>Comradely yours,</w:t>
      </w:r>
    </w:p>
    <w:p w:rsidR="00037346" w:rsidRDefault="009666B5" w:rsidP="009666B5">
      <w:pPr>
        <w:spacing w:after="0" w:line="240" w:lineRule="auto"/>
        <w:jc w:val="right"/>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2.75pt" o:ole="">
            <v:imagedata r:id="rId5" o:title="" cropleft="3021f" cropright="10310f"/>
          </v:shape>
          <o:OLEObject Type="Embed" ProgID="Imaging.Document" ShapeID="_x0000_i1025" DrawAspect="Content" ObjectID="_1598142106" r:id="rId6"/>
        </w:object>
      </w:r>
    </w:p>
    <w:p w:rsidR="00037346" w:rsidRDefault="00037346" w:rsidP="009666B5">
      <w:pPr>
        <w:spacing w:after="0" w:line="240" w:lineRule="auto"/>
        <w:jc w:val="right"/>
      </w:pPr>
      <w:r>
        <w:t>General Secretary.</w:t>
      </w:r>
    </w:p>
    <w:p w:rsidR="00037346" w:rsidRDefault="00037346" w:rsidP="00E754F0">
      <w:pPr>
        <w:jc w:val="both"/>
      </w:pPr>
    </w:p>
    <w:sectPr w:rsidR="00037346" w:rsidSect="00E754F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AC"/>
    <w:rsid w:val="00037346"/>
    <w:rsid w:val="000D3B0E"/>
    <w:rsid w:val="001B120F"/>
    <w:rsid w:val="00287DAC"/>
    <w:rsid w:val="00421084"/>
    <w:rsid w:val="00456883"/>
    <w:rsid w:val="00795EE8"/>
    <w:rsid w:val="009666B5"/>
    <w:rsid w:val="00A4572F"/>
    <w:rsid w:val="00AB597D"/>
    <w:rsid w:val="00B13E13"/>
    <w:rsid w:val="00C412EF"/>
    <w:rsid w:val="00D563FA"/>
    <w:rsid w:val="00D86FC8"/>
    <w:rsid w:val="00E11C1C"/>
    <w:rsid w:val="00E754F0"/>
    <w:rsid w:val="00EA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2018-09-11T07:24:00Z</dcterms:created>
  <dcterms:modified xsi:type="dcterms:W3CDTF">2018-09-11T10:35:00Z</dcterms:modified>
</cp:coreProperties>
</file>