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4F" w:rsidRDefault="001C1072" w:rsidP="00B0444F">
      <w:pPr>
        <w:spacing w:after="0" w:line="240" w:lineRule="auto"/>
        <w:rPr>
          <w:rFonts w:ascii="Agency FB" w:hAnsi="Agency FB" w:cs="Arial"/>
          <w:color w:val="333333"/>
          <w:sz w:val="52"/>
          <w:szCs w:val="52"/>
        </w:rPr>
      </w:pPr>
      <w:r>
        <w:pict>
          <v:group id="_x0000_s1026" style="position:absolute;margin-left:-.7pt;margin-top:.3pt;width:45pt;height:43.2pt;z-index:251658240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 w:rsidR="00B0444F">
        <w:t xml:space="preserve">           </w:t>
      </w:r>
      <w:r w:rsidR="00B0444F">
        <w:rPr>
          <w:rFonts w:ascii="Agency FB" w:hAnsi="Agency FB" w:cs="Arial"/>
          <w:sz w:val="48"/>
          <w:szCs w:val="48"/>
        </w:rPr>
        <w:t xml:space="preserve">           </w:t>
      </w:r>
      <w:r w:rsidR="00B0444F">
        <w:rPr>
          <w:rFonts w:ascii="Agency FB" w:hAnsi="Agency FB" w:cs="Arial"/>
          <w:color w:val="333333"/>
          <w:sz w:val="52"/>
          <w:szCs w:val="52"/>
        </w:rPr>
        <w:t>ALL INDIA INSURANCE EMPLOYEES’ ASSOCIATION</w:t>
      </w:r>
    </w:p>
    <w:p w:rsidR="00B0444F" w:rsidRDefault="00B0444F" w:rsidP="00B0444F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Gautami" w:hAnsi="Gautami" w:cs="Gautami"/>
          <w:b/>
          <w:color w:val="333333"/>
        </w:rPr>
      </w:pPr>
      <w:r>
        <w:rPr>
          <w:rFonts w:ascii="Gautami" w:hAnsi="Gautami" w:cs="Gautami"/>
          <w:b/>
          <w:color w:val="333333"/>
          <w:sz w:val="20"/>
          <w:szCs w:val="20"/>
        </w:rPr>
        <w:t xml:space="preserve">        </w:t>
      </w:r>
      <w:r>
        <w:rPr>
          <w:rFonts w:ascii="Gautami" w:hAnsi="Gautami" w:cs="Gautami"/>
          <w:b/>
          <w:color w:val="333333"/>
        </w:rPr>
        <w:t>LIC BUILDING  SECRETARIAT ROAD  HYDERABAD  500063</w:t>
      </w:r>
    </w:p>
    <w:p w:rsidR="00B0444F" w:rsidRDefault="00B0444F" w:rsidP="00B0444F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B0444F" w:rsidRDefault="00B0444F" w:rsidP="00B0444F"/>
    <w:p w:rsidR="00B0444F" w:rsidRDefault="00B0444F" w:rsidP="00B0444F">
      <w:pPr>
        <w:jc w:val="right"/>
      </w:pPr>
      <w:r>
        <w:t>31.3.2018</w:t>
      </w:r>
    </w:p>
    <w:p w:rsidR="00B0444F" w:rsidRDefault="00B0444F" w:rsidP="00B0444F"/>
    <w:p w:rsidR="00B0444F" w:rsidRDefault="00B0444F" w:rsidP="00B0444F">
      <w:r>
        <w:t>All the Zonal General Secretaries,</w:t>
      </w:r>
    </w:p>
    <w:p w:rsidR="00B0444F" w:rsidRDefault="00B0444F" w:rsidP="00B0444F">
      <w:r>
        <w:t>Dear Comrade,</w:t>
      </w:r>
    </w:p>
    <w:p w:rsidR="00B0444F" w:rsidRDefault="00B0444F" w:rsidP="00B0444F"/>
    <w:p w:rsidR="00B0444F" w:rsidRPr="00E06AA4" w:rsidRDefault="00B0444F" w:rsidP="00B0444F">
      <w:pPr>
        <w:jc w:val="center"/>
        <w:rPr>
          <w:b/>
        </w:rPr>
      </w:pPr>
      <w:r w:rsidRPr="00E06AA4">
        <w:rPr>
          <w:b/>
        </w:rPr>
        <w:t>Notification enhancing the ceiling limit of Gratuity Payment</w:t>
      </w:r>
      <w:r w:rsidR="00E06AA4">
        <w:rPr>
          <w:b/>
        </w:rPr>
        <w:t xml:space="preserve"> to Rs. 20 Lakhs. </w:t>
      </w:r>
    </w:p>
    <w:p w:rsidR="001C1072" w:rsidRDefault="0059622E" w:rsidP="0059622E">
      <w:pPr>
        <w:jc w:val="both"/>
      </w:pPr>
      <w:r>
        <w:t>The Parliament of India has</w:t>
      </w:r>
      <w:r w:rsidR="00CD0EC2">
        <w:t xml:space="preserve"> passed the </w:t>
      </w:r>
      <w:r w:rsidR="001C1072">
        <w:t>bill amending</w:t>
      </w:r>
      <w:r>
        <w:t xml:space="preserve"> the</w:t>
      </w:r>
      <w:r w:rsidR="001872AF">
        <w:t xml:space="preserve"> payment of </w:t>
      </w:r>
      <w:r>
        <w:t xml:space="preserve">Gratuity </w:t>
      </w:r>
      <w:r w:rsidR="00E06AA4">
        <w:t>Act by</w:t>
      </w:r>
      <w:r>
        <w:t xml:space="preserve"> </w:t>
      </w:r>
      <w:r w:rsidR="001872AF">
        <w:t>enhanc</w:t>
      </w:r>
      <w:r>
        <w:t xml:space="preserve">ing the limit </w:t>
      </w:r>
      <w:r w:rsidR="001872AF">
        <w:t>not exceeding Rs.</w:t>
      </w:r>
      <w:r>
        <w:t xml:space="preserve"> 20 lakhs.  The Government also notified the revised ceiling through its gazette dated 29.3.2018</w:t>
      </w:r>
      <w:r w:rsidR="001872AF">
        <w:t xml:space="preserve"> extending the benefit to the eligible employees with an even date. </w:t>
      </w:r>
      <w:r>
        <w:t xml:space="preserve"> </w:t>
      </w:r>
    </w:p>
    <w:p w:rsidR="0059622E" w:rsidRDefault="0059622E" w:rsidP="0059622E">
      <w:pPr>
        <w:jc w:val="both"/>
      </w:pPr>
      <w:r>
        <w:t xml:space="preserve">This could be possible due to the consistent pressures/struggles from Central Trade Unions and independent Associations like AIIEA demanding the government of India for an early Notification benefitting </w:t>
      </w:r>
      <w:r w:rsidR="00880D14">
        <w:t>the public and</w:t>
      </w:r>
      <w:r>
        <w:t xml:space="preserve"> private</w:t>
      </w:r>
      <w:r w:rsidR="00FC4847">
        <w:t xml:space="preserve"> sector</w:t>
      </w:r>
      <w:r>
        <w:t xml:space="preserve"> employees on par with the Central Government employees.</w:t>
      </w:r>
    </w:p>
    <w:p w:rsidR="001C1072" w:rsidRDefault="001C1072" w:rsidP="0059622E">
      <w:pPr>
        <w:jc w:val="both"/>
      </w:pPr>
      <w:r w:rsidRPr="001C1072">
        <w:t xml:space="preserve">The parliament also amended the act by authorizing the government to change the limits of Gratuity from now on through a notification.  </w:t>
      </w:r>
    </w:p>
    <w:p w:rsidR="00EC4512" w:rsidRDefault="0059622E" w:rsidP="0059622E">
      <w:pPr>
        <w:jc w:val="both"/>
      </w:pPr>
      <w:r>
        <w:t>The AIIEA immediately requested the LIC/GIPSA managements to issue suitable instructions at the earliest in this regard.</w:t>
      </w:r>
    </w:p>
    <w:p w:rsidR="00EC4512" w:rsidRDefault="00EC4512" w:rsidP="0059622E">
      <w:pPr>
        <w:jc w:val="both"/>
      </w:pPr>
      <w:r>
        <w:t>With greetings,</w:t>
      </w:r>
    </w:p>
    <w:p w:rsidR="00EC4512" w:rsidRDefault="00EC4512" w:rsidP="00EC4512">
      <w:pPr>
        <w:jc w:val="right"/>
        <w:rPr>
          <w:color w:val="FF0000"/>
          <w:lang w:val="en-GB"/>
        </w:rPr>
      </w:pPr>
      <w:r>
        <w:t>Comradely yours,</w:t>
      </w:r>
      <w:r>
        <w:rPr>
          <w:color w:val="FF0000"/>
          <w:lang w:val="en-GB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11010">
        <w:rPr>
          <w:color w:val="FF0000"/>
          <w:lang w:val="en-GB"/>
        </w:rPr>
        <w:object w:dxaOrig="237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pt" o:ole="">
            <v:imagedata r:id="rId5" o:title=""/>
          </v:shape>
          <o:OLEObject Type="Embed" ProgID="Imaging.Document" ShapeID="_x0000_i1025" DrawAspect="Content" ObjectID="_1583952304" r:id="rId6"/>
        </w:object>
      </w:r>
    </w:p>
    <w:p w:rsidR="00EC4512" w:rsidRPr="00311010" w:rsidRDefault="00EC4512" w:rsidP="00EC4512">
      <w:pPr>
        <w:jc w:val="right"/>
        <w:rPr>
          <w:color w:val="FF0000"/>
          <w:lang w:val="en-GB"/>
        </w:rPr>
      </w:pPr>
      <w:r>
        <w:t>General Secretary.</w:t>
      </w:r>
    </w:p>
    <w:p w:rsidR="00355353" w:rsidRDefault="0059622E" w:rsidP="0059622E">
      <w:pPr>
        <w:jc w:val="both"/>
      </w:pPr>
      <w:r>
        <w:t xml:space="preserve"> </w:t>
      </w:r>
    </w:p>
    <w:sectPr w:rsidR="0035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1"/>
    <w:rsid w:val="001872AF"/>
    <w:rsid w:val="001C1072"/>
    <w:rsid w:val="00355353"/>
    <w:rsid w:val="0059622E"/>
    <w:rsid w:val="00880D14"/>
    <w:rsid w:val="00AB0F4A"/>
    <w:rsid w:val="00B0444F"/>
    <w:rsid w:val="00CD0EC2"/>
    <w:rsid w:val="00DC3301"/>
    <w:rsid w:val="00E06AA4"/>
    <w:rsid w:val="00EB348F"/>
    <w:rsid w:val="00EC4512"/>
    <w:rsid w:val="00F312D3"/>
    <w:rsid w:val="00FC4847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2018-03-31T04:23:00Z</dcterms:created>
  <dcterms:modified xsi:type="dcterms:W3CDTF">2018-03-31T04:59:00Z</dcterms:modified>
</cp:coreProperties>
</file>